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90D33" w14:textId="2A0C2FAD" w:rsidR="00165A8C" w:rsidRDefault="00504F40">
      <w:pPr>
        <w:pStyle w:val="BodyA"/>
        <w:ind w:left="720"/>
        <w:jc w:val="center"/>
        <w:rPr>
          <w:b/>
          <w:bCs/>
          <w:u w:val="single"/>
        </w:rPr>
      </w:pPr>
      <w:r>
        <w:rPr>
          <w:b/>
          <w:bCs/>
          <w:u w:val="single"/>
        </w:rPr>
        <w:t>ENROLMENT FORM</w:t>
      </w:r>
      <w:r w:rsidR="00A62809">
        <w:rPr>
          <w:b/>
          <w:bCs/>
          <w:u w:val="single"/>
        </w:rPr>
        <w:t>:</w:t>
      </w:r>
      <w:r>
        <w:rPr>
          <w:b/>
          <w:bCs/>
          <w:u w:val="single"/>
        </w:rPr>
        <w:t xml:space="preserve"> SBK Sats INTENSIVE REVISION COURSES 20</w:t>
      </w:r>
      <w:r w:rsidR="009970E7">
        <w:rPr>
          <w:b/>
          <w:bCs/>
          <w:u w:val="single"/>
        </w:rPr>
        <w:t>20</w:t>
      </w:r>
    </w:p>
    <w:p w14:paraId="5A0C3DBC" w14:textId="77777777" w:rsidR="00165A8C" w:rsidRDefault="00CA4E25">
      <w:pPr>
        <w:pStyle w:val="BodyA"/>
        <w:jc w:val="center"/>
        <w:rPr>
          <w:b/>
          <w:bCs/>
          <w:sz w:val="32"/>
          <w:szCs w:val="32"/>
          <w:u w:val="single"/>
        </w:rPr>
      </w:pPr>
    </w:p>
    <w:p w14:paraId="22A937D4" w14:textId="16ADD37A" w:rsidR="00165A8C" w:rsidRDefault="00504F40">
      <w:pPr>
        <w:pStyle w:val="BodyA"/>
        <w:rPr>
          <w:b/>
          <w:bCs/>
        </w:rPr>
      </w:pPr>
      <w:r>
        <w:rPr>
          <w:b/>
          <w:bCs/>
        </w:rPr>
        <w:t xml:space="preserve">Name of Student: </w:t>
      </w:r>
    </w:p>
    <w:p w14:paraId="50CF9462" w14:textId="3256251B" w:rsidR="00165A8C" w:rsidRDefault="00504F40">
      <w:pPr>
        <w:pStyle w:val="BodyA"/>
        <w:rPr>
          <w:b/>
          <w:bCs/>
        </w:rPr>
      </w:pPr>
      <w:r>
        <w:rPr>
          <w:b/>
          <w:bCs/>
        </w:rPr>
        <w:t xml:space="preserve">Date of birth: </w:t>
      </w:r>
    </w:p>
    <w:p w14:paraId="467C61AC" w14:textId="25969B3B" w:rsidR="00165A8C" w:rsidRDefault="00504F40">
      <w:pPr>
        <w:pStyle w:val="BodyA"/>
        <w:rPr>
          <w:b/>
          <w:bCs/>
        </w:rPr>
      </w:pPr>
      <w:r>
        <w:rPr>
          <w:b/>
          <w:bCs/>
        </w:rPr>
        <w:t xml:space="preserve">Address: </w:t>
      </w:r>
    </w:p>
    <w:p w14:paraId="2CBBD6CE" w14:textId="4F539544" w:rsidR="00165A8C" w:rsidRDefault="00504F40">
      <w:pPr>
        <w:pStyle w:val="BodyA"/>
        <w:rPr>
          <w:b/>
          <w:bCs/>
        </w:rPr>
      </w:pPr>
      <w:r>
        <w:rPr>
          <w:b/>
          <w:bCs/>
        </w:rPr>
        <w:t>Tel No:</w:t>
      </w:r>
    </w:p>
    <w:p w14:paraId="3D2C7613" w14:textId="77777777" w:rsidR="00165A8C" w:rsidRDefault="00504F40">
      <w:pPr>
        <w:pStyle w:val="BodyA"/>
        <w:rPr>
          <w:b/>
          <w:bCs/>
        </w:rPr>
      </w:pPr>
      <w:r>
        <w:rPr>
          <w:b/>
          <w:bCs/>
        </w:rPr>
        <w:t>Name of the School that the student is currently attending:</w:t>
      </w:r>
    </w:p>
    <w:p w14:paraId="6DBA9D8D" w14:textId="77777777" w:rsidR="00165A8C" w:rsidRDefault="00CA4E25">
      <w:pPr>
        <w:pStyle w:val="BodyA"/>
        <w:rPr>
          <w:b/>
          <w:bCs/>
          <w:u w:val="single"/>
        </w:rPr>
      </w:pPr>
    </w:p>
    <w:p w14:paraId="2B3B2495" w14:textId="77777777" w:rsidR="00165A8C" w:rsidRDefault="00504F40">
      <w:pPr>
        <w:pStyle w:val="BodyA"/>
        <w:rPr>
          <w:b/>
          <w:bCs/>
        </w:rPr>
      </w:pPr>
      <w:r>
        <w:rPr>
          <w:b/>
          <w:bCs/>
        </w:rPr>
        <w:t>I wish to enrol the above named student on the following days/ weeks:</w:t>
      </w:r>
    </w:p>
    <w:p w14:paraId="16F7336F" w14:textId="77777777" w:rsidR="00165A8C" w:rsidRDefault="00504F40">
      <w:pPr>
        <w:pStyle w:val="BodyA"/>
        <w:widowControl w:val="0"/>
        <w:rPr>
          <w:b/>
          <w:bCs/>
          <w:sz w:val="28"/>
          <w:szCs w:val="28"/>
        </w:rPr>
      </w:pPr>
      <w:r>
        <w:rPr>
          <w:sz w:val="20"/>
          <w:szCs w:val="20"/>
        </w:rPr>
        <w:t>(Please tick the appropriate boxes for each of the course that you would like the student to attend)</w:t>
      </w:r>
    </w:p>
    <w:tbl>
      <w:tblPr>
        <w:tblW w:w="543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22"/>
        <w:gridCol w:w="2209"/>
      </w:tblGrid>
      <w:tr w:rsidR="00CA4E25" w14:paraId="25C773D3" w14:textId="77777777" w:rsidTr="00CA4E25">
        <w:trPr>
          <w:trHeight w:val="658"/>
        </w:trPr>
        <w:tc>
          <w:tcPr>
            <w:tcW w:w="322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47CF1DB" w14:textId="77777777" w:rsidR="00CA4E25" w:rsidRDefault="00CA4E25">
            <w:pPr>
              <w:pStyle w:val="BodyA"/>
              <w:rPr>
                <w:b/>
                <w:bCs/>
              </w:rPr>
            </w:pPr>
            <w:r>
              <w:rPr>
                <w:b/>
                <w:bCs/>
              </w:rPr>
              <w:t>SBK Sats</w:t>
            </w:r>
          </w:p>
          <w:p w14:paraId="685731CD" w14:textId="54DCFA77" w:rsidR="00CA4E25" w:rsidRDefault="00CA4E25">
            <w:pPr>
              <w:pStyle w:val="BodyA"/>
            </w:pPr>
            <w:r>
              <w:rPr>
                <w:b/>
                <w:bCs/>
              </w:rPr>
              <w:t>Intensive Revision Courses</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41E7E1B" w14:textId="7AA71BDB" w:rsidR="00CA4E25" w:rsidRDefault="00CA4E25">
            <w:pPr>
              <w:pStyle w:val="BodyA"/>
              <w:jc w:val="center"/>
            </w:pPr>
            <w:r>
              <w:rPr>
                <w:b/>
                <w:bCs/>
                <w:sz w:val="20"/>
                <w:szCs w:val="20"/>
              </w:rPr>
              <w:t>Maths and Enlish</w:t>
            </w:r>
          </w:p>
        </w:tc>
      </w:tr>
      <w:tr w:rsidR="00CA4E25" w14:paraId="70AEFB29" w14:textId="77777777" w:rsidTr="00CA4E25">
        <w:trPr>
          <w:trHeight w:val="462"/>
        </w:trPr>
        <w:tc>
          <w:tcPr>
            <w:tcW w:w="3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33B5E" w14:textId="64202970" w:rsidR="00CA4E25" w:rsidRDefault="00CA4E25">
            <w:pPr>
              <w:pStyle w:val="BodyA"/>
              <w:rPr>
                <w:b/>
                <w:bCs/>
                <w:sz w:val="20"/>
                <w:szCs w:val="20"/>
              </w:rPr>
            </w:pPr>
            <w:r>
              <w:rPr>
                <w:b/>
                <w:bCs/>
                <w:sz w:val="20"/>
                <w:szCs w:val="20"/>
              </w:rPr>
              <w:t>Course 1: 6</w:t>
            </w:r>
            <w:r w:rsidRPr="009970E7">
              <w:rPr>
                <w:b/>
                <w:bCs/>
                <w:sz w:val="20"/>
                <w:szCs w:val="20"/>
                <w:vertAlign w:val="superscript"/>
              </w:rPr>
              <w:t>th</w:t>
            </w:r>
            <w:r>
              <w:rPr>
                <w:b/>
                <w:bCs/>
                <w:sz w:val="20"/>
                <w:szCs w:val="20"/>
              </w:rPr>
              <w:t xml:space="preserve"> April </w:t>
            </w:r>
            <w:r>
              <w:rPr>
                <w:rFonts w:hAnsi="Times New Roman"/>
                <w:b/>
                <w:bCs/>
                <w:sz w:val="20"/>
                <w:szCs w:val="20"/>
              </w:rPr>
              <w:t>–</w:t>
            </w:r>
          </w:p>
          <w:p w14:paraId="49F97D8F" w14:textId="212A3C0A" w:rsidR="00CA4E25" w:rsidRDefault="00CA4E25">
            <w:pPr>
              <w:pStyle w:val="BodyA"/>
            </w:pPr>
            <w:r>
              <w:rPr>
                <w:b/>
                <w:bCs/>
                <w:sz w:val="20"/>
                <w:szCs w:val="20"/>
              </w:rPr>
              <w:t xml:space="preserve"> 9</w:t>
            </w:r>
            <w:r w:rsidRPr="009970E7">
              <w:rPr>
                <w:b/>
                <w:bCs/>
                <w:sz w:val="20"/>
                <w:szCs w:val="20"/>
                <w:vertAlign w:val="superscript"/>
              </w:rPr>
              <w:t>th</w:t>
            </w:r>
            <w:r>
              <w:rPr>
                <w:b/>
                <w:bCs/>
                <w:sz w:val="20"/>
                <w:szCs w:val="20"/>
              </w:rPr>
              <w:t xml:space="preserve"> April 2020</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2ACE5" w14:textId="2A376299" w:rsidR="00CA4E25" w:rsidRDefault="00CA4E25">
            <w:pPr>
              <w:pStyle w:val="BodyA"/>
              <w:jc w:val="center"/>
            </w:pPr>
            <w:r>
              <w:rPr>
                <w:rFonts w:hAnsi="Times New Roman"/>
              </w:rPr>
              <w:t>£</w:t>
            </w:r>
            <w:r>
              <w:t xml:space="preserve">130 </w:t>
            </w:r>
            <w:r>
              <w:rPr>
                <w:rFonts w:hAnsi="Times New Roman"/>
                <w:b/>
                <w:bCs/>
                <w:sz w:val="32"/>
                <w:szCs w:val="32"/>
              </w:rPr>
              <w:t>□</w:t>
            </w:r>
          </w:p>
        </w:tc>
      </w:tr>
      <w:tr w:rsidR="00CA4E25" w14:paraId="1CD4C9A0" w14:textId="77777777" w:rsidTr="00CA4E25">
        <w:trPr>
          <w:trHeight w:val="462"/>
        </w:trPr>
        <w:tc>
          <w:tcPr>
            <w:tcW w:w="3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64C02" w14:textId="4CB745A1" w:rsidR="00CA4E25" w:rsidRDefault="00CA4E25">
            <w:pPr>
              <w:pStyle w:val="BodyA"/>
              <w:rPr>
                <w:b/>
                <w:bCs/>
                <w:sz w:val="20"/>
                <w:szCs w:val="20"/>
              </w:rPr>
            </w:pPr>
            <w:r>
              <w:rPr>
                <w:b/>
                <w:bCs/>
                <w:sz w:val="20"/>
                <w:szCs w:val="20"/>
              </w:rPr>
              <w:t>Course 2: 14</w:t>
            </w:r>
            <w:r w:rsidRPr="009970E7">
              <w:rPr>
                <w:b/>
                <w:bCs/>
                <w:sz w:val="20"/>
                <w:szCs w:val="20"/>
                <w:vertAlign w:val="superscript"/>
              </w:rPr>
              <w:t>th</w:t>
            </w:r>
            <w:r>
              <w:rPr>
                <w:b/>
                <w:bCs/>
                <w:sz w:val="20"/>
                <w:szCs w:val="20"/>
              </w:rPr>
              <w:t xml:space="preserve"> April </w:t>
            </w:r>
            <w:r>
              <w:rPr>
                <w:rFonts w:hAnsi="Times New Roman"/>
                <w:b/>
                <w:bCs/>
                <w:sz w:val="20"/>
                <w:szCs w:val="20"/>
              </w:rPr>
              <w:t>–</w:t>
            </w:r>
          </w:p>
          <w:p w14:paraId="27B83D2F" w14:textId="1CEBF9D5" w:rsidR="00CA4E25" w:rsidRPr="00504F40" w:rsidRDefault="00CA4E25">
            <w:pPr>
              <w:pStyle w:val="BodyA"/>
              <w:rPr>
                <w:b/>
                <w:bCs/>
                <w:sz w:val="20"/>
                <w:szCs w:val="20"/>
              </w:rPr>
            </w:pPr>
            <w:r>
              <w:rPr>
                <w:b/>
                <w:bCs/>
                <w:sz w:val="20"/>
                <w:szCs w:val="20"/>
              </w:rPr>
              <w:t xml:space="preserve"> 17</w:t>
            </w:r>
            <w:r w:rsidRPr="009970E7">
              <w:rPr>
                <w:b/>
                <w:bCs/>
                <w:sz w:val="20"/>
                <w:szCs w:val="20"/>
                <w:vertAlign w:val="superscript"/>
              </w:rPr>
              <w:t>th</w:t>
            </w:r>
            <w:r>
              <w:rPr>
                <w:b/>
                <w:bCs/>
                <w:sz w:val="20"/>
                <w:szCs w:val="20"/>
              </w:rPr>
              <w:t xml:space="preserve"> April 2019</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FFC14" w14:textId="7963D44F" w:rsidR="00CA4E25" w:rsidRDefault="00CA4E25" w:rsidP="005605D5">
            <w:pPr>
              <w:pStyle w:val="BodyA"/>
              <w:jc w:val="center"/>
            </w:pPr>
            <w:r>
              <w:rPr>
                <w:rFonts w:hAnsi="Times New Roman"/>
              </w:rPr>
              <w:t>£</w:t>
            </w:r>
            <w:r>
              <w:t xml:space="preserve">130 </w:t>
            </w:r>
            <w:r>
              <w:rPr>
                <w:rFonts w:hAnsi="Times New Roman"/>
                <w:b/>
                <w:bCs/>
                <w:sz w:val="32"/>
                <w:szCs w:val="32"/>
              </w:rPr>
              <w:t>□</w:t>
            </w:r>
          </w:p>
        </w:tc>
      </w:tr>
      <w:tr w:rsidR="00CA4E25" w14:paraId="0FF9DF57" w14:textId="77777777" w:rsidTr="00CA4E25">
        <w:trPr>
          <w:gridAfter w:val="1"/>
          <w:wAfter w:w="2209" w:type="dxa"/>
          <w:trHeight w:val="682"/>
        </w:trPr>
        <w:tc>
          <w:tcPr>
            <w:tcW w:w="3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7C0EA" w14:textId="77777777" w:rsidR="00CA4E25" w:rsidRDefault="00CA4E25">
            <w:pPr>
              <w:pStyle w:val="BodyA"/>
              <w:rPr>
                <w:b/>
                <w:bCs/>
                <w:sz w:val="20"/>
                <w:szCs w:val="20"/>
              </w:rPr>
            </w:pPr>
            <w:r>
              <w:rPr>
                <w:b/>
                <w:bCs/>
                <w:sz w:val="20"/>
                <w:szCs w:val="20"/>
              </w:rPr>
              <w:t>Total Cost:</w:t>
            </w:r>
          </w:p>
          <w:p w14:paraId="1DC096EB" w14:textId="77777777" w:rsidR="00CA4E25" w:rsidRDefault="00CA4E25">
            <w:pPr>
              <w:pStyle w:val="BodyA"/>
            </w:pPr>
            <w:r>
              <w:rPr>
                <w:b/>
                <w:bCs/>
                <w:sz w:val="20"/>
                <w:szCs w:val="20"/>
              </w:rPr>
              <w:t>Please fill in cost as per your above booking(s)</w:t>
            </w:r>
          </w:p>
        </w:tc>
      </w:tr>
    </w:tbl>
    <w:p w14:paraId="7FF9C3E6" w14:textId="77777777" w:rsidR="00165A8C" w:rsidRDefault="00CA4E25">
      <w:pPr>
        <w:pStyle w:val="BodyA"/>
        <w:widowControl w:val="0"/>
        <w:rPr>
          <w:b/>
          <w:bCs/>
          <w:sz w:val="28"/>
          <w:szCs w:val="28"/>
        </w:rPr>
      </w:pPr>
    </w:p>
    <w:p w14:paraId="2BDD5C35" w14:textId="77777777" w:rsidR="00165A8C" w:rsidRDefault="00504F40">
      <w:pPr>
        <w:pStyle w:val="BodyA"/>
        <w:rPr>
          <w:b/>
          <w:bCs/>
          <w:sz w:val="26"/>
          <w:szCs w:val="26"/>
        </w:rPr>
      </w:pPr>
      <w:r>
        <w:rPr>
          <w:b/>
          <w:bCs/>
          <w:sz w:val="26"/>
          <w:szCs w:val="26"/>
        </w:rPr>
        <w:t xml:space="preserve">Please contact us if you wish to enrol for certain days of the course and we will advise you on suitable days. Fees for clients wishing to only do certain days and hours are </w:t>
      </w:r>
      <w:r>
        <w:rPr>
          <w:rFonts w:ascii="Arial Unicode MS" w:hAnsi="Times New Roman"/>
          <w:b/>
          <w:bCs/>
          <w:sz w:val="26"/>
          <w:szCs w:val="26"/>
        </w:rPr>
        <w:t>£</w:t>
      </w:r>
      <w:r>
        <w:rPr>
          <w:b/>
          <w:bCs/>
          <w:sz w:val="26"/>
          <w:szCs w:val="26"/>
        </w:rPr>
        <w:t xml:space="preserve">19 per hour and can only be booked subject to late </w:t>
      </w:r>
    </w:p>
    <w:p w14:paraId="6627330B" w14:textId="77777777" w:rsidR="00165A8C" w:rsidRDefault="00504F40">
      <w:pPr>
        <w:pStyle w:val="BodyA"/>
        <w:rPr>
          <w:b/>
          <w:bCs/>
          <w:sz w:val="28"/>
          <w:szCs w:val="28"/>
        </w:rPr>
      </w:pPr>
      <w:r>
        <w:rPr>
          <w:b/>
          <w:bCs/>
          <w:sz w:val="26"/>
          <w:szCs w:val="26"/>
        </w:rPr>
        <w:t>availability.</w:t>
      </w:r>
    </w:p>
    <w:p w14:paraId="08DE2C61" w14:textId="77777777" w:rsidR="00165A8C" w:rsidRDefault="00CA4E25">
      <w:pPr>
        <w:pStyle w:val="BodyA"/>
        <w:rPr>
          <w:b/>
          <w:bCs/>
          <w:sz w:val="28"/>
          <w:szCs w:val="28"/>
        </w:rPr>
      </w:pPr>
    </w:p>
    <w:p w14:paraId="4E59309F" w14:textId="09CF6298" w:rsidR="00165A8C" w:rsidRDefault="00504F40">
      <w:pPr>
        <w:pStyle w:val="BodyA"/>
        <w:rPr>
          <w:b/>
          <w:bCs/>
          <w:sz w:val="28"/>
          <w:szCs w:val="28"/>
        </w:rPr>
      </w:pPr>
      <w:r>
        <w:rPr>
          <w:b/>
          <w:bCs/>
        </w:rPr>
        <w:t>All fees are payable at time of booking. We can accept fees by cash, bank transfer, credit/ debit card, working tax credit, childcare vouchers or tax free childcare.</w:t>
      </w:r>
    </w:p>
    <w:p w14:paraId="4EAB241E" w14:textId="77777777" w:rsidR="00165A8C" w:rsidRDefault="00CA4E25">
      <w:pPr>
        <w:pStyle w:val="BodyA"/>
        <w:rPr>
          <w:b/>
          <w:bCs/>
        </w:rPr>
      </w:pPr>
    </w:p>
    <w:p w14:paraId="1695835E" w14:textId="77777777" w:rsidR="00165A8C" w:rsidRDefault="00504F40">
      <w:pPr>
        <w:pStyle w:val="BodyA"/>
        <w:rPr>
          <w:b/>
          <w:bCs/>
        </w:rPr>
      </w:pPr>
      <w:r>
        <w:rPr>
          <w:b/>
          <w:bCs/>
        </w:rPr>
        <w:t>Upon receiving this form SBK will contact you to obtain a debit or credit card</w:t>
      </w:r>
    </w:p>
    <w:p w14:paraId="00DD7948" w14:textId="77777777" w:rsidR="00165A8C" w:rsidRDefault="00504F40">
      <w:pPr>
        <w:pStyle w:val="BodyA"/>
        <w:rPr>
          <w:b/>
          <w:bCs/>
        </w:rPr>
      </w:pPr>
      <w:r>
        <w:rPr>
          <w:b/>
          <w:bCs/>
        </w:rPr>
        <w:t xml:space="preserve">payment or provide you with our business account details, should you wish to pay by bank transfer. Clients wishing to pay by cash should come to our business </w:t>
      </w:r>
    </w:p>
    <w:p w14:paraId="4B826140" w14:textId="77777777" w:rsidR="00165A8C" w:rsidRDefault="00504F40">
      <w:pPr>
        <w:pStyle w:val="BodyA"/>
        <w:rPr>
          <w:b/>
          <w:bCs/>
        </w:rPr>
      </w:pPr>
      <w:r>
        <w:rPr>
          <w:b/>
          <w:bCs/>
        </w:rPr>
        <w:t xml:space="preserve"> premises during opening hours within 48 hours of submitting this form. Please note that places can only be confirmed once fees have been received in full. </w:t>
      </w:r>
    </w:p>
    <w:p w14:paraId="63D9A087" w14:textId="77777777" w:rsidR="00165A8C" w:rsidRDefault="00CA4E25">
      <w:pPr>
        <w:pStyle w:val="BodyA"/>
        <w:rPr>
          <w:b/>
          <w:bCs/>
        </w:rPr>
      </w:pPr>
    </w:p>
    <w:p w14:paraId="2EF03CE7" w14:textId="77777777" w:rsidR="00165A8C" w:rsidRDefault="00504F40">
      <w:pPr>
        <w:pStyle w:val="BodyA"/>
        <w:rPr>
          <w:b/>
          <w:bCs/>
        </w:rPr>
      </w:pPr>
      <w:r>
        <w:rPr>
          <w:b/>
          <w:bCs/>
        </w:rPr>
        <w:t>Please tick the appropriate box to indicate your chosen method of payment:</w:t>
      </w:r>
    </w:p>
    <w:p w14:paraId="515D25EF" w14:textId="77777777" w:rsidR="00165A8C" w:rsidRDefault="00504F40">
      <w:pPr>
        <w:pStyle w:val="BodyA"/>
        <w:rPr>
          <w:b/>
          <w:bCs/>
        </w:rPr>
      </w:pPr>
      <w:r>
        <w:rPr>
          <w:b/>
          <w:bCs/>
        </w:rPr>
        <w:t>Cash</w:t>
      </w:r>
      <w:r>
        <w:rPr>
          <w:b/>
          <w:bCs/>
        </w:rPr>
        <w:tab/>
      </w:r>
      <w:r>
        <w:rPr>
          <w:rFonts w:ascii="Arial Unicode MS" w:hAnsi="Times New Roman"/>
          <w:b/>
          <w:bCs/>
          <w:sz w:val="32"/>
          <w:szCs w:val="32"/>
        </w:rPr>
        <w:t>□</w:t>
      </w:r>
    </w:p>
    <w:p w14:paraId="7D852E9E" w14:textId="77777777" w:rsidR="00165A8C" w:rsidRDefault="00504F40">
      <w:pPr>
        <w:pStyle w:val="BodyA"/>
        <w:rPr>
          <w:b/>
          <w:bCs/>
        </w:rPr>
      </w:pPr>
      <w:r>
        <w:rPr>
          <w:b/>
          <w:bCs/>
        </w:rPr>
        <w:t xml:space="preserve">Credit Card </w:t>
      </w:r>
      <w:r>
        <w:rPr>
          <w:rFonts w:ascii="Arial Unicode MS"/>
          <w:sz w:val="32"/>
          <w:szCs w:val="32"/>
        </w:rPr>
        <w:t xml:space="preserve"> </w:t>
      </w:r>
      <w:r>
        <w:rPr>
          <w:rFonts w:ascii="Arial Unicode MS" w:hAnsi="Times New Roman"/>
          <w:b/>
          <w:bCs/>
          <w:sz w:val="32"/>
          <w:szCs w:val="32"/>
        </w:rPr>
        <w:t>□</w:t>
      </w:r>
      <w:r>
        <w:rPr>
          <w:b/>
          <w:bCs/>
          <w:sz w:val="32"/>
          <w:szCs w:val="32"/>
        </w:rPr>
        <w:t xml:space="preserve">                 </w:t>
      </w:r>
      <w:r>
        <w:rPr>
          <w:b/>
          <w:bCs/>
        </w:rPr>
        <w:t xml:space="preserve">Debit card  </w:t>
      </w:r>
      <w:r>
        <w:rPr>
          <w:rFonts w:ascii="Arial Unicode MS" w:hAnsi="Times New Roman"/>
          <w:b/>
          <w:bCs/>
          <w:sz w:val="32"/>
          <w:szCs w:val="32"/>
        </w:rPr>
        <w:t>□</w:t>
      </w:r>
    </w:p>
    <w:p w14:paraId="795A59B5" w14:textId="1EF9B055" w:rsidR="00165A8C" w:rsidRDefault="00504F40">
      <w:pPr>
        <w:pStyle w:val="BodyA"/>
        <w:rPr>
          <w:b/>
          <w:bCs/>
          <w:sz w:val="32"/>
          <w:szCs w:val="32"/>
        </w:rPr>
      </w:pPr>
      <w:r>
        <w:rPr>
          <w:b/>
          <w:bCs/>
        </w:rPr>
        <w:t>Bank transfer</w:t>
      </w:r>
      <w:r>
        <w:rPr>
          <w:rFonts w:ascii="Arial Unicode MS"/>
          <w:sz w:val="32"/>
          <w:szCs w:val="32"/>
        </w:rPr>
        <w:t xml:space="preserve"> </w:t>
      </w:r>
      <w:r>
        <w:rPr>
          <w:rFonts w:ascii="Arial Unicode MS" w:hAnsi="Times New Roman"/>
          <w:b/>
          <w:bCs/>
          <w:sz w:val="32"/>
          <w:szCs w:val="32"/>
        </w:rPr>
        <w:t>□</w:t>
      </w:r>
      <w:r>
        <w:rPr>
          <w:b/>
          <w:bCs/>
          <w:sz w:val="32"/>
          <w:szCs w:val="32"/>
        </w:rPr>
        <w:t xml:space="preserve">                </w:t>
      </w:r>
      <w:r>
        <w:rPr>
          <w:b/>
          <w:bCs/>
        </w:rPr>
        <w:t>Working Tax Credit</w:t>
      </w:r>
      <w:r>
        <w:rPr>
          <w:rFonts w:ascii="Arial Unicode MS"/>
          <w:sz w:val="32"/>
          <w:szCs w:val="32"/>
        </w:rPr>
        <w:t xml:space="preserve"> </w:t>
      </w:r>
      <w:r>
        <w:rPr>
          <w:rFonts w:ascii="Arial Unicode MS" w:hAnsi="Times New Roman"/>
          <w:b/>
          <w:bCs/>
          <w:sz w:val="32"/>
          <w:szCs w:val="32"/>
        </w:rPr>
        <w:t>□</w:t>
      </w:r>
    </w:p>
    <w:p w14:paraId="1A306DC4" w14:textId="24AC387C" w:rsidR="00165A8C" w:rsidRDefault="00504F40">
      <w:pPr>
        <w:pStyle w:val="BodyA"/>
        <w:rPr>
          <w:b/>
          <w:bCs/>
          <w:sz w:val="32"/>
          <w:szCs w:val="32"/>
        </w:rPr>
      </w:pPr>
      <w:r>
        <w:rPr>
          <w:b/>
          <w:bCs/>
        </w:rPr>
        <w:t>Childcare vouchers</w:t>
      </w:r>
      <w:r>
        <w:rPr>
          <w:rFonts w:ascii="Arial Unicode MS"/>
          <w:sz w:val="32"/>
          <w:szCs w:val="32"/>
        </w:rPr>
        <w:t xml:space="preserve"> </w:t>
      </w:r>
      <w:r>
        <w:rPr>
          <w:rFonts w:ascii="Arial Unicode MS" w:hAnsi="Times New Roman"/>
          <w:b/>
          <w:bCs/>
          <w:sz w:val="32"/>
          <w:szCs w:val="32"/>
        </w:rPr>
        <w:t>□</w:t>
      </w:r>
      <w:r>
        <w:rPr>
          <w:rFonts w:ascii="Arial Unicode MS" w:hAnsi="Times New Roman"/>
          <w:b/>
          <w:bCs/>
          <w:sz w:val="32"/>
          <w:szCs w:val="32"/>
        </w:rPr>
        <w:tab/>
        <w:t xml:space="preserve"> </w:t>
      </w:r>
      <w:r>
        <w:rPr>
          <w:b/>
          <w:bCs/>
        </w:rPr>
        <w:t>Tax Free Childcare</w:t>
      </w:r>
      <w:r>
        <w:rPr>
          <w:rFonts w:ascii="Arial Unicode MS"/>
          <w:sz w:val="32"/>
          <w:szCs w:val="32"/>
        </w:rPr>
        <w:t xml:space="preserve"> </w:t>
      </w:r>
      <w:r>
        <w:rPr>
          <w:rFonts w:ascii="Arial Unicode MS" w:hAnsi="Times New Roman"/>
          <w:b/>
          <w:bCs/>
          <w:sz w:val="32"/>
          <w:szCs w:val="32"/>
        </w:rPr>
        <w:t>□</w:t>
      </w:r>
      <w:r>
        <w:rPr>
          <w:rFonts w:ascii="Arial Unicode MS" w:hAnsi="Times New Roman"/>
          <w:b/>
          <w:bCs/>
          <w:sz w:val="32"/>
          <w:szCs w:val="32"/>
        </w:rPr>
        <w:t xml:space="preserve"> </w:t>
      </w:r>
    </w:p>
    <w:p w14:paraId="4EEFB92A" w14:textId="77777777" w:rsidR="00165A8C" w:rsidRDefault="00CA4E25">
      <w:pPr>
        <w:pStyle w:val="BodyA"/>
        <w:rPr>
          <w:b/>
          <w:bCs/>
        </w:rPr>
      </w:pPr>
    </w:p>
    <w:p w14:paraId="5D9F6C9A" w14:textId="77777777" w:rsidR="00165A8C" w:rsidRDefault="00504F40">
      <w:pPr>
        <w:pStyle w:val="BodyA"/>
        <w:rPr>
          <w:b/>
          <w:bCs/>
        </w:rPr>
      </w:pPr>
      <w:r>
        <w:rPr>
          <w:b/>
          <w:bCs/>
        </w:rPr>
        <w:t xml:space="preserve">Due to the extensive preparation required to run these sessions we regret that, once booked, any days that students cannot attend will be lost and no replacements </w:t>
      </w:r>
    </w:p>
    <w:p w14:paraId="481642CF" w14:textId="01E582E6" w:rsidR="00165A8C" w:rsidRDefault="00504F40">
      <w:pPr>
        <w:pStyle w:val="BodyA"/>
        <w:rPr>
          <w:b/>
          <w:bCs/>
        </w:rPr>
      </w:pPr>
      <w:r>
        <w:rPr>
          <w:b/>
          <w:bCs/>
        </w:rPr>
        <w:lastRenderedPageBreak/>
        <w:t>offered. In the unlikely event that SBK has to cancel any sessions, an equivalent       refund will be given.  This is applicable in all instances except if payment has been made by childcare voucher, tax free childcare or working tax credit. In such instances the credit can be used to be additional group sessions ie  additional to any regular sessions.</w:t>
      </w:r>
    </w:p>
    <w:p w14:paraId="190DEA80" w14:textId="77777777" w:rsidR="00165A8C" w:rsidRDefault="00CA4E25">
      <w:pPr>
        <w:pStyle w:val="BodyA"/>
        <w:rPr>
          <w:b/>
          <w:bCs/>
        </w:rPr>
      </w:pPr>
    </w:p>
    <w:p w14:paraId="45E9E82C" w14:textId="77777777" w:rsidR="00165A8C" w:rsidRDefault="00504F40">
      <w:pPr>
        <w:pStyle w:val="BodyA"/>
        <w:rPr>
          <w:b/>
          <w:bCs/>
        </w:rPr>
      </w:pPr>
      <w:r>
        <w:rPr>
          <w:b/>
          <w:bCs/>
        </w:rPr>
        <w:t>If the student currently attends regular weekly sessions, these will take place as</w:t>
      </w:r>
    </w:p>
    <w:p w14:paraId="397CB840" w14:textId="77777777" w:rsidR="00165A8C" w:rsidRDefault="00504F40">
      <w:pPr>
        <w:pStyle w:val="BodyA"/>
        <w:rPr>
          <w:b/>
          <w:bCs/>
        </w:rPr>
      </w:pPr>
      <w:r>
        <w:rPr>
          <w:b/>
          <w:bCs/>
        </w:rPr>
        <w:t xml:space="preserve"> usual in addition to any courses booked. If you wish to do replacement sessions in place of your regular weekly sessions, please cancel these in the usual manner by the      relevant deadlines.</w:t>
      </w:r>
    </w:p>
    <w:p w14:paraId="00B5480B" w14:textId="77777777" w:rsidR="00165A8C" w:rsidRDefault="00CA4E25">
      <w:pPr>
        <w:pStyle w:val="BodyA"/>
        <w:rPr>
          <w:b/>
          <w:bCs/>
        </w:rPr>
      </w:pPr>
    </w:p>
    <w:p w14:paraId="45998AD6" w14:textId="77777777" w:rsidR="00165A8C" w:rsidRDefault="00504F40">
      <w:pPr>
        <w:pStyle w:val="BodyA"/>
        <w:rPr>
          <w:b/>
          <w:bCs/>
        </w:rPr>
      </w:pPr>
      <w:r>
        <w:rPr>
          <w:b/>
          <w:bCs/>
        </w:rPr>
        <w:t xml:space="preserve">Please inform SBK any of medical conditions your child may have prior upon </w:t>
      </w:r>
    </w:p>
    <w:p w14:paraId="2E702077" w14:textId="517364BF" w:rsidR="00165A8C" w:rsidRDefault="00504F40">
      <w:pPr>
        <w:pStyle w:val="BodyA"/>
        <w:rPr>
          <w:b/>
          <w:bCs/>
        </w:rPr>
      </w:pPr>
      <w:r>
        <w:rPr>
          <w:b/>
          <w:bCs/>
        </w:rPr>
        <w:t xml:space="preserve">enrolment. </w:t>
      </w:r>
      <w:r w:rsidR="00CA4E25">
        <w:rPr>
          <w:b/>
          <w:bCs/>
        </w:rPr>
        <w:t>SBK is unable to guarantee the absence of nuts or any other allergens on premises.</w:t>
      </w:r>
      <w:bookmarkStart w:id="0" w:name="_GoBack"/>
      <w:bookmarkEnd w:id="0"/>
    </w:p>
    <w:p w14:paraId="1E9A49AD" w14:textId="77777777" w:rsidR="00165A8C" w:rsidRDefault="00CA4E25">
      <w:pPr>
        <w:pStyle w:val="BodyA"/>
        <w:rPr>
          <w:b/>
          <w:bCs/>
        </w:rPr>
      </w:pPr>
    </w:p>
    <w:p w14:paraId="1356485B" w14:textId="77777777" w:rsidR="00165A8C" w:rsidRDefault="00504F40">
      <w:pPr>
        <w:pStyle w:val="BodyA"/>
        <w:rPr>
          <w:b/>
          <w:bCs/>
          <w:sz w:val="32"/>
          <w:szCs w:val="32"/>
        </w:rPr>
      </w:pPr>
      <w:r>
        <w:rPr>
          <w:b/>
          <w:bCs/>
        </w:rPr>
        <w:t xml:space="preserve">I am happy to be included on the SBK emailing list </w:t>
      </w:r>
      <w:r>
        <w:rPr>
          <w:rFonts w:ascii="Arial Unicode MS" w:hAnsi="Times New Roman"/>
          <w:b/>
          <w:bCs/>
          <w:sz w:val="32"/>
          <w:szCs w:val="32"/>
        </w:rPr>
        <w:t>□</w:t>
      </w:r>
    </w:p>
    <w:p w14:paraId="702287D3" w14:textId="77777777" w:rsidR="00165A8C" w:rsidRDefault="00504F40">
      <w:pPr>
        <w:pStyle w:val="BodyA"/>
        <w:rPr>
          <w:b/>
          <w:bCs/>
        </w:rPr>
      </w:pPr>
      <w:r>
        <w:rPr>
          <w:b/>
          <w:bCs/>
        </w:rPr>
        <w:t xml:space="preserve">I wish to enrol my child on the above sessions. I understand that all fees are non-refundable and non-transferable. </w:t>
      </w:r>
    </w:p>
    <w:p w14:paraId="77C18F67" w14:textId="4CE9034A" w:rsidR="005605D5" w:rsidRPr="005605D5" w:rsidRDefault="00504F40">
      <w:pPr>
        <w:pStyle w:val="BodyA"/>
        <w:rPr>
          <w:rFonts w:ascii="Brush Script MT" w:hAnsi="Brush Script MT"/>
          <w:b/>
          <w:bCs/>
          <w:sz w:val="56"/>
          <w:szCs w:val="56"/>
        </w:rPr>
      </w:pPr>
      <w:r>
        <w:rPr>
          <w:b/>
          <w:bCs/>
        </w:rPr>
        <w:t xml:space="preserve">Parent/ Guardian name:                      Parent/ Guardian Signature:                                                 </w:t>
      </w:r>
      <w:r w:rsidRPr="005605D5">
        <w:rPr>
          <w:rFonts w:ascii="Brush Script MT" w:hAnsi="Brush Script MT"/>
          <w:b/>
          <w:bCs/>
          <w:sz w:val="56"/>
          <w:szCs w:val="56"/>
        </w:rPr>
        <w:t xml:space="preserve">     </w:t>
      </w:r>
    </w:p>
    <w:p w14:paraId="499C553C" w14:textId="77777777" w:rsidR="005605D5" w:rsidRDefault="00CA4E25">
      <w:pPr>
        <w:pStyle w:val="BodyA"/>
        <w:rPr>
          <w:b/>
          <w:bCs/>
        </w:rPr>
      </w:pPr>
    </w:p>
    <w:p w14:paraId="0D7EC0F5" w14:textId="67014764" w:rsidR="00165A8C" w:rsidRDefault="00504F40">
      <w:pPr>
        <w:pStyle w:val="BodyA"/>
      </w:pPr>
      <w:r>
        <w:rPr>
          <w:b/>
          <w:bCs/>
        </w:rPr>
        <w:t xml:space="preserve">Date: </w:t>
      </w:r>
    </w:p>
    <w:sectPr w:rsidR="00165A8C">
      <w:pgSz w:w="12240" w:h="15840"/>
      <w:pgMar w:top="1440" w:right="1800" w:bottom="1440" w:left="18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2D70"/>
    <w:multiLevelType w:val="hybridMultilevel"/>
    <w:tmpl w:val="D408B5C6"/>
    <w:lvl w:ilvl="0" w:tplc="121066F6">
      <w:start w:val="1"/>
      <w:numFmt w:val="upperLetter"/>
      <w:lvlText w:val="%1."/>
      <w:lvlJc w:val="left"/>
      <w:pPr>
        <w:ind w:left="6120" w:hanging="360"/>
      </w:pPr>
      <w:rPr>
        <w:rFonts w:hint="default"/>
      </w:rPr>
    </w:lvl>
    <w:lvl w:ilvl="1" w:tplc="61289B4C" w:tentative="1">
      <w:start w:val="1"/>
      <w:numFmt w:val="lowerLetter"/>
      <w:lvlText w:val="%2."/>
      <w:lvlJc w:val="left"/>
      <w:pPr>
        <w:ind w:left="6840" w:hanging="360"/>
      </w:pPr>
    </w:lvl>
    <w:lvl w:ilvl="2" w:tplc="3468F6FE" w:tentative="1">
      <w:start w:val="1"/>
      <w:numFmt w:val="lowerRoman"/>
      <w:lvlText w:val="%3."/>
      <w:lvlJc w:val="right"/>
      <w:pPr>
        <w:ind w:left="7560" w:hanging="180"/>
      </w:pPr>
    </w:lvl>
    <w:lvl w:ilvl="3" w:tplc="01EE8A30" w:tentative="1">
      <w:start w:val="1"/>
      <w:numFmt w:val="decimal"/>
      <w:lvlText w:val="%4."/>
      <w:lvlJc w:val="left"/>
      <w:pPr>
        <w:ind w:left="8280" w:hanging="360"/>
      </w:pPr>
    </w:lvl>
    <w:lvl w:ilvl="4" w:tplc="E7309AF6" w:tentative="1">
      <w:start w:val="1"/>
      <w:numFmt w:val="lowerLetter"/>
      <w:lvlText w:val="%5."/>
      <w:lvlJc w:val="left"/>
      <w:pPr>
        <w:ind w:left="9000" w:hanging="360"/>
      </w:pPr>
    </w:lvl>
    <w:lvl w:ilvl="5" w:tplc="5D808FE8" w:tentative="1">
      <w:start w:val="1"/>
      <w:numFmt w:val="lowerRoman"/>
      <w:lvlText w:val="%6."/>
      <w:lvlJc w:val="right"/>
      <w:pPr>
        <w:ind w:left="9720" w:hanging="180"/>
      </w:pPr>
    </w:lvl>
    <w:lvl w:ilvl="6" w:tplc="57B8BBE8" w:tentative="1">
      <w:start w:val="1"/>
      <w:numFmt w:val="decimal"/>
      <w:lvlText w:val="%7."/>
      <w:lvlJc w:val="left"/>
      <w:pPr>
        <w:ind w:left="10440" w:hanging="360"/>
      </w:pPr>
    </w:lvl>
    <w:lvl w:ilvl="7" w:tplc="51DAA702" w:tentative="1">
      <w:start w:val="1"/>
      <w:numFmt w:val="lowerLetter"/>
      <w:lvlText w:val="%8."/>
      <w:lvlJc w:val="left"/>
      <w:pPr>
        <w:ind w:left="11160" w:hanging="360"/>
      </w:pPr>
    </w:lvl>
    <w:lvl w:ilvl="8" w:tplc="A92C6F68" w:tentative="1">
      <w:start w:val="1"/>
      <w:numFmt w:val="lowerRoman"/>
      <w:lvlText w:val="%9."/>
      <w:lvlJc w:val="right"/>
      <w:pPr>
        <w:ind w:left="118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255"/>
    <w:rsid w:val="0002627B"/>
    <w:rsid w:val="00504F40"/>
    <w:rsid w:val="007C1255"/>
    <w:rsid w:val="009970E7"/>
    <w:rsid w:val="00A62809"/>
    <w:rsid w:val="00CA4E25"/>
    <w:rsid w:val="00EF2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hAnsi="Arial Unicode M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2019-01-14T18:04:00Z</dcterms:created>
  <dcterms:modified xsi:type="dcterms:W3CDTF">2019-10-02T17:52:00Z</dcterms:modified>
</cp:coreProperties>
</file>